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63" w:rsidRPr="00582AE5" w:rsidRDefault="00DA0363" w:rsidP="0044125E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82AE5">
        <w:rPr>
          <w:sz w:val="28"/>
          <w:szCs w:val="28"/>
        </w:rPr>
        <w:t>Приложение № 1</w:t>
      </w:r>
    </w:p>
    <w:p w:rsidR="00DA0363" w:rsidRPr="00582AE5" w:rsidRDefault="00DA0363" w:rsidP="0044125E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DA0363" w:rsidRPr="00582AE5" w:rsidRDefault="00DA0363" w:rsidP="0044125E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82AE5">
        <w:rPr>
          <w:sz w:val="28"/>
          <w:szCs w:val="28"/>
        </w:rPr>
        <w:t>УТВЕРЖДЕНЫ</w:t>
      </w:r>
    </w:p>
    <w:p w:rsidR="00DA0363" w:rsidRPr="00582AE5" w:rsidRDefault="00DA0363" w:rsidP="0044125E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DA0363" w:rsidRPr="00582AE5" w:rsidRDefault="00DA0363" w:rsidP="0044125E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82AE5">
        <w:rPr>
          <w:sz w:val="28"/>
          <w:szCs w:val="28"/>
        </w:rPr>
        <w:t>постановлением  Правительства</w:t>
      </w:r>
    </w:p>
    <w:p w:rsidR="00DA0363" w:rsidRPr="00582AE5" w:rsidRDefault="00DA0363" w:rsidP="0044125E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82AE5">
        <w:rPr>
          <w:sz w:val="28"/>
          <w:szCs w:val="28"/>
        </w:rPr>
        <w:t>Кировской области</w:t>
      </w:r>
    </w:p>
    <w:p w:rsidR="00DA0363" w:rsidRPr="00582AE5" w:rsidRDefault="00DA0363" w:rsidP="0044125E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b/>
          <w:bCs/>
          <w:sz w:val="28"/>
          <w:szCs w:val="28"/>
        </w:rPr>
      </w:pPr>
      <w:r w:rsidRPr="00582AE5">
        <w:rPr>
          <w:sz w:val="28"/>
          <w:szCs w:val="28"/>
        </w:rPr>
        <w:t xml:space="preserve">от </w:t>
      </w:r>
      <w:r w:rsidR="00B326A9">
        <w:rPr>
          <w:sz w:val="28"/>
          <w:szCs w:val="28"/>
        </w:rPr>
        <w:t xml:space="preserve">18.08.2016 </w:t>
      </w:r>
      <w:r w:rsidRPr="00582AE5">
        <w:rPr>
          <w:sz w:val="28"/>
          <w:szCs w:val="28"/>
        </w:rPr>
        <w:t xml:space="preserve"> №</w:t>
      </w:r>
      <w:r w:rsidR="00B326A9">
        <w:rPr>
          <w:sz w:val="28"/>
          <w:szCs w:val="28"/>
        </w:rPr>
        <w:t xml:space="preserve"> 4/53</w:t>
      </w:r>
      <w:r w:rsidRPr="00582AE5">
        <w:rPr>
          <w:sz w:val="28"/>
          <w:szCs w:val="28"/>
        </w:rPr>
        <w:t xml:space="preserve"> </w:t>
      </w:r>
    </w:p>
    <w:p w:rsidR="00DA0363" w:rsidRPr="00582AE5" w:rsidRDefault="00DA0363" w:rsidP="00E91519">
      <w:pPr>
        <w:pStyle w:val="ConsPlusNormal"/>
        <w:jc w:val="center"/>
        <w:rPr>
          <w:b/>
          <w:bCs/>
        </w:rPr>
      </w:pPr>
    </w:p>
    <w:p w:rsidR="00DA0363" w:rsidRPr="00582AE5" w:rsidRDefault="00DA0363" w:rsidP="00E91519">
      <w:pPr>
        <w:pStyle w:val="ConsPlusNormal"/>
        <w:jc w:val="center"/>
        <w:rPr>
          <w:b/>
          <w:bCs/>
        </w:rPr>
      </w:pPr>
    </w:p>
    <w:p w:rsidR="00DA0363" w:rsidRPr="00582AE5" w:rsidRDefault="00DA0363" w:rsidP="00E91519">
      <w:pPr>
        <w:pStyle w:val="ConsPlusNormal"/>
        <w:jc w:val="center"/>
        <w:rPr>
          <w:b/>
          <w:bCs/>
        </w:rPr>
      </w:pPr>
    </w:p>
    <w:p w:rsidR="00DA0363" w:rsidRPr="00582AE5" w:rsidRDefault="00DA0363" w:rsidP="00E91519">
      <w:pPr>
        <w:pStyle w:val="ConsPlusNormal"/>
        <w:jc w:val="center"/>
        <w:rPr>
          <w:b/>
          <w:bCs/>
        </w:rPr>
      </w:pPr>
      <w:r w:rsidRPr="00582AE5">
        <w:rPr>
          <w:b/>
          <w:bCs/>
        </w:rPr>
        <w:t xml:space="preserve">ИЗМЕНЕНИЯ </w:t>
      </w:r>
    </w:p>
    <w:p w:rsidR="00DA0363" w:rsidRPr="00582AE5" w:rsidRDefault="00DA0363" w:rsidP="00E91519">
      <w:pPr>
        <w:pStyle w:val="ConsPlusNormal"/>
        <w:jc w:val="center"/>
        <w:rPr>
          <w:b/>
          <w:bCs/>
        </w:rPr>
      </w:pPr>
      <w:r w:rsidRPr="00582AE5">
        <w:rPr>
          <w:b/>
          <w:bCs/>
        </w:rPr>
        <w:t xml:space="preserve">в Порядке предоставления субсидий местным бюджетам из </w:t>
      </w:r>
    </w:p>
    <w:p w:rsidR="00DA0363" w:rsidRPr="00582AE5" w:rsidRDefault="00DA0363" w:rsidP="00E91519">
      <w:pPr>
        <w:pStyle w:val="ConsPlusNormal"/>
        <w:jc w:val="center"/>
        <w:rPr>
          <w:b/>
          <w:bCs/>
        </w:rPr>
      </w:pPr>
      <w:r w:rsidRPr="00582AE5">
        <w:rPr>
          <w:b/>
          <w:bCs/>
        </w:rPr>
        <w:t>областного бюджета на реализацию мероприятий,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</w:r>
    </w:p>
    <w:p w:rsidR="00DA0363" w:rsidRPr="00582AE5" w:rsidRDefault="00DA0363" w:rsidP="00E91519">
      <w:pPr>
        <w:pStyle w:val="ConsPlusNormal"/>
        <w:jc w:val="both"/>
      </w:pPr>
    </w:p>
    <w:p w:rsidR="00DA0363" w:rsidRPr="00582AE5" w:rsidRDefault="00DA0363" w:rsidP="0044125E">
      <w:pPr>
        <w:pStyle w:val="ConsPlusNormal"/>
        <w:spacing w:line="360" w:lineRule="auto"/>
        <w:ind w:firstLine="709"/>
        <w:jc w:val="both"/>
      </w:pPr>
    </w:p>
    <w:p w:rsidR="00DA0363" w:rsidRPr="00582AE5" w:rsidRDefault="00DA0363" w:rsidP="0044125E">
      <w:pPr>
        <w:pStyle w:val="ConsPlusNormal"/>
        <w:spacing w:line="360" w:lineRule="auto"/>
        <w:ind w:firstLine="709"/>
        <w:jc w:val="both"/>
      </w:pPr>
      <w:r w:rsidRPr="00582AE5">
        <w:t xml:space="preserve">1.  Пункт 2 изложить в следующей редакции:  </w:t>
      </w:r>
    </w:p>
    <w:p w:rsidR="00DA0363" w:rsidRPr="00582AE5" w:rsidRDefault="00DA0363" w:rsidP="004003A6">
      <w:pPr>
        <w:pStyle w:val="ConsPlusNormal"/>
        <w:spacing w:line="360" w:lineRule="auto"/>
        <w:ind w:firstLine="709"/>
        <w:jc w:val="both"/>
      </w:pPr>
      <w:bookmarkStart w:id="0" w:name="Par17"/>
      <w:bookmarkEnd w:id="0"/>
      <w:r w:rsidRPr="00582AE5">
        <w:t>«2. Субсидии предоставляются органами исполнительной власти Кировской области бюджетам муниципальных районов (городских округов) на софинансирование мероприятий,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населения:</w:t>
      </w:r>
    </w:p>
    <w:p w:rsidR="00DA0363" w:rsidRPr="00582AE5" w:rsidRDefault="00DA0363" w:rsidP="004003A6">
      <w:pPr>
        <w:pStyle w:val="ConsPlusNormal"/>
        <w:spacing w:line="360" w:lineRule="auto"/>
        <w:ind w:firstLine="709"/>
        <w:jc w:val="both"/>
      </w:pPr>
      <w:r w:rsidRPr="00582AE5">
        <w:t>2.1. Министерством социального развития Кировской области – на  приспособление административных зданий к потребностям инвалидов (установка</w:t>
      </w:r>
      <w:r>
        <w:t xml:space="preserve"> </w:t>
      </w:r>
      <w:r w:rsidRPr="00582AE5">
        <w:t>специальных приспособлений) и (или) приспособление жилых помещений, предоставляемых инвалидам по договорам социального найма, к их нуждам по итогам конкурсного отбора.</w:t>
      </w:r>
    </w:p>
    <w:p w:rsidR="00DA0363" w:rsidRPr="00582AE5" w:rsidRDefault="00DA0363" w:rsidP="00221B7D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2AE5">
        <w:rPr>
          <w:sz w:val="28"/>
          <w:szCs w:val="28"/>
        </w:rPr>
        <w:t>2.2. Министерством образования Кировской области –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</w:t>
      </w:r>
      <w:r w:rsidRPr="00582AE5">
        <w:rPr>
          <w:sz w:val="28"/>
          <w:szCs w:val="28"/>
        </w:rPr>
        <w:lastRenderedPageBreak/>
        <w:t>инвалидами качественного образования на основании заявок муниципальных образований.</w:t>
      </w:r>
    </w:p>
    <w:p w:rsidR="00DA0363" w:rsidRPr="00582AE5" w:rsidRDefault="00DA0363" w:rsidP="0044125E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2AE5">
        <w:rPr>
          <w:sz w:val="28"/>
          <w:szCs w:val="28"/>
        </w:rPr>
        <w:t xml:space="preserve">2.3. Министерством спорта Кировской области – на обеспечение доступности муниципальных объектов спорта для инвалидов и других маломобильных групп населения на основании заявок муниципальных образований. </w:t>
      </w:r>
    </w:p>
    <w:p w:rsidR="00DA0363" w:rsidRPr="00582AE5" w:rsidRDefault="00DA0363" w:rsidP="0044125E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2AE5">
        <w:rPr>
          <w:sz w:val="28"/>
          <w:szCs w:val="28"/>
        </w:rPr>
        <w:t>2.4. Министерством культуры Кировской области – на оснащение кинотеатров (кинозалов) необходимым оборудованием для осуществления кинопоказов с подготовленным субтитрированием и тифлокомментированием на основании заявок муниципальных образований».</w:t>
      </w:r>
    </w:p>
    <w:p w:rsidR="00DA0363" w:rsidRPr="00582AE5" w:rsidRDefault="00DA0363" w:rsidP="0044125E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2AE5">
        <w:rPr>
          <w:sz w:val="28"/>
          <w:szCs w:val="28"/>
        </w:rPr>
        <w:t>2. Пункт 4 изложить в следующей редакции:</w:t>
      </w:r>
    </w:p>
    <w:p w:rsidR="00DA0363" w:rsidRPr="00582AE5" w:rsidRDefault="00DA0363" w:rsidP="00A15A62">
      <w:pPr>
        <w:pStyle w:val="ConsPlusNormal"/>
        <w:spacing w:line="360" w:lineRule="auto"/>
        <w:ind w:firstLine="709"/>
        <w:jc w:val="both"/>
      </w:pPr>
      <w:r w:rsidRPr="00582AE5">
        <w:t>«4. Субсидии предоставляются при соблюдении муниципальным(ыми) образованием(ями) следующих условий:</w:t>
      </w:r>
    </w:p>
    <w:p w:rsidR="00DA0363" w:rsidRPr="00582AE5" w:rsidRDefault="00DA0363" w:rsidP="00A90E2B">
      <w:pPr>
        <w:pStyle w:val="ConsPlusNormal"/>
        <w:spacing w:line="360" w:lineRule="auto"/>
        <w:ind w:firstLine="709"/>
        <w:jc w:val="both"/>
      </w:pPr>
      <w:r w:rsidRPr="00582AE5">
        <w:t>4.1. Наличии соглашения о предоставлении субсидий, заключенного между соответствующим  органом исполнительной власти Кировской области, указанным в пункте 2 настоящего Порядка, и администрацией(ями) муниципального(ых) образования(ий); в случае передачи субсидий в бюджеты поселений – при наличии заключенного трехстороннего соглашения между органом исполнительной власти Кировской области, администрацией муниципального района и администрацией городского (сельского) поселения.</w:t>
      </w:r>
    </w:p>
    <w:p w:rsidR="00DA0363" w:rsidRPr="00582AE5" w:rsidRDefault="00DA0363" w:rsidP="00A90E2B">
      <w:pPr>
        <w:pStyle w:val="ConsPlusNormal"/>
        <w:spacing w:line="360" w:lineRule="auto"/>
        <w:ind w:firstLine="709"/>
        <w:jc w:val="both"/>
      </w:pPr>
      <w:r w:rsidRPr="00582AE5">
        <w:t>4.2. Наличии утвержденной муниципальным правовым актом муниципальной программы, предусматривающей реализацию мероприятий, направленных на повышение уровня доступности для инвалидов приоритетных объектов социальной инфраструктуры и финансируемых за счет средств местных бюджетов.</w:t>
      </w:r>
    </w:p>
    <w:p w:rsidR="00DA0363" w:rsidRPr="00582AE5" w:rsidRDefault="00DA0363" w:rsidP="00EB77D5">
      <w:pPr>
        <w:pStyle w:val="ConsPlusNormal"/>
        <w:spacing w:line="360" w:lineRule="auto"/>
        <w:ind w:firstLine="709"/>
        <w:jc w:val="both"/>
      </w:pPr>
      <w:r w:rsidRPr="00582AE5">
        <w:t>4.3. Обеспечении софинансирования за счет средств местных бюджетов в объемах, установленных соглашением.</w:t>
      </w:r>
    </w:p>
    <w:p w:rsidR="00DA0363" w:rsidRPr="00582AE5" w:rsidRDefault="00DA0363" w:rsidP="00953826">
      <w:pPr>
        <w:pStyle w:val="ConsPlusNormal"/>
        <w:spacing w:line="360" w:lineRule="auto"/>
        <w:ind w:firstLine="709"/>
        <w:jc w:val="both"/>
      </w:pPr>
      <w:r w:rsidRPr="00582AE5">
        <w:t xml:space="preserve">4.4. Централизации закупок в соответствии </w:t>
      </w:r>
      <w:r w:rsidRPr="00582AE5">
        <w:rPr>
          <w:color w:val="000000"/>
        </w:rPr>
        <w:t xml:space="preserve">с </w:t>
      </w:r>
      <w:hyperlink r:id="rId6" w:history="1">
        <w:r w:rsidRPr="00582AE5">
          <w:rPr>
            <w:color w:val="000000"/>
          </w:rPr>
          <w:t>частью 7 статьи 26</w:t>
        </w:r>
      </w:hyperlink>
      <w:r w:rsidRPr="00582AE5">
        <w:rPr>
          <w:color w:val="000000"/>
        </w:rPr>
        <w:t xml:space="preserve"> Федерального</w:t>
      </w:r>
      <w:r w:rsidRPr="00582AE5">
        <w:t xml:space="preserve"> закона </w:t>
      </w:r>
      <w:r w:rsidR="00B326A9">
        <w:t xml:space="preserve"> </w:t>
      </w:r>
      <w:r w:rsidRPr="00582AE5">
        <w:t>от 05.04.2013</w:t>
      </w:r>
      <w:r w:rsidR="00B326A9">
        <w:t xml:space="preserve"> </w:t>
      </w:r>
      <w:r w:rsidRPr="00582AE5">
        <w:t xml:space="preserve"> № 44-ФЗ «О контрактной </w:t>
      </w:r>
      <w:r w:rsidR="00B326A9">
        <w:t xml:space="preserve"> </w:t>
      </w:r>
      <w:r w:rsidRPr="00582AE5">
        <w:t xml:space="preserve">системе в сфере </w:t>
      </w:r>
    </w:p>
    <w:p w:rsidR="00DA0363" w:rsidRPr="00582AE5" w:rsidRDefault="00DA0363" w:rsidP="00A90E2B">
      <w:pPr>
        <w:pStyle w:val="ConsPlusNormal"/>
        <w:spacing w:line="360" w:lineRule="auto"/>
        <w:jc w:val="both"/>
      </w:pPr>
      <w:r w:rsidRPr="00582AE5">
        <w:lastRenderedPageBreak/>
        <w:t>закупок товаров, работ, услуг для обеспечения государственных и муниципальных нужд» (в части текущего ремонта и приобретения оборудования на сумму свыше 100,0 тыс</w:t>
      </w:r>
      <w:r>
        <w:t>.</w:t>
      </w:r>
      <w:r w:rsidRPr="00582AE5">
        <w:t xml:space="preserve"> рублей)».</w:t>
      </w:r>
    </w:p>
    <w:p w:rsidR="00DA0363" w:rsidRPr="00582AE5" w:rsidRDefault="00DA0363" w:rsidP="00953826">
      <w:pPr>
        <w:pStyle w:val="ConsPlusNormal"/>
        <w:spacing w:line="360" w:lineRule="auto"/>
        <w:ind w:firstLine="709"/>
        <w:jc w:val="both"/>
      </w:pPr>
      <w:r w:rsidRPr="00582AE5">
        <w:t>3. Пункт 6 изложить в следующей редакции:</w:t>
      </w:r>
    </w:p>
    <w:p w:rsidR="00DA0363" w:rsidRPr="00582AE5" w:rsidRDefault="00DA0363" w:rsidP="00EE4353">
      <w:pPr>
        <w:pStyle w:val="ConsPlusNormal"/>
        <w:spacing w:line="360" w:lineRule="auto"/>
        <w:ind w:firstLine="709"/>
        <w:jc w:val="both"/>
      </w:pPr>
      <w:r w:rsidRPr="00582AE5">
        <w:t xml:space="preserve">«6. Операции со средствами за счет субсидии (за счет средств областного бюджета), в том числе с их остатками, не использованными по состоянию на    </w:t>
      </w:r>
      <w:r>
        <w:t>0</w:t>
      </w:r>
      <w:r w:rsidRPr="00582AE5">
        <w:t>1 января текущего года, учитываются на лицевых счетах, открытых получателям средств местных бюджетов и (или) муниципальным бюджетным (автономным) учреждениям в финансовых органах муниципальных образований (в случае кассового обслуживания исполнения местных бюджетов органами Федерального казначейства – в отделах по муниципальным образованиям Управления Федерального казначейства по Кировской области).</w:t>
      </w:r>
    </w:p>
    <w:p w:rsidR="00DA0363" w:rsidRPr="00582AE5" w:rsidRDefault="00DA0363" w:rsidP="00EE4353">
      <w:pPr>
        <w:pStyle w:val="ConsPlusNormal"/>
        <w:spacing w:line="360" w:lineRule="auto"/>
        <w:ind w:firstLine="709"/>
        <w:jc w:val="both"/>
      </w:pPr>
      <w:r w:rsidRPr="00582AE5">
        <w:t xml:space="preserve">Операции со средствами за счет субсидии (за счет средств федерального бюджета), в том числе с их остатками, не использованными по состоянию на    </w:t>
      </w:r>
      <w:r>
        <w:t>0</w:t>
      </w:r>
      <w:r w:rsidRPr="00582AE5">
        <w:t>1 января текущего года, учитываются на лицевых счетах, открытых получателям средств местных бюджетов в отделах по муниципальным образованиям Управления Федерального казначейства по Кировской области, и (или) на лицевых счетах, открытых муниципальным бюджетным (автономным) учреждениям в финансовых органах муниципальных образований».</w:t>
      </w:r>
    </w:p>
    <w:p w:rsidR="00DA0363" w:rsidRPr="00582AE5" w:rsidRDefault="00DA0363" w:rsidP="00EE4353">
      <w:pPr>
        <w:pStyle w:val="ConsPlusNormal"/>
        <w:spacing w:line="360" w:lineRule="auto"/>
        <w:ind w:firstLine="709"/>
        <w:jc w:val="both"/>
      </w:pPr>
      <w:r w:rsidRPr="00582AE5">
        <w:t>4. Пункт</w:t>
      </w:r>
      <w:r>
        <w:t>ы</w:t>
      </w:r>
      <w:r w:rsidRPr="00582AE5">
        <w:t xml:space="preserve"> 9</w:t>
      </w:r>
      <w:r>
        <w:t xml:space="preserve"> и 10</w:t>
      </w:r>
      <w:r w:rsidRPr="00582AE5">
        <w:t xml:space="preserve"> изложить в следующей редакции:</w:t>
      </w:r>
    </w:p>
    <w:p w:rsidR="00DA0363" w:rsidRPr="00582AE5" w:rsidRDefault="00DA0363" w:rsidP="00EE4353">
      <w:pPr>
        <w:pStyle w:val="ConsPlusNormal"/>
        <w:spacing w:line="360" w:lineRule="auto"/>
        <w:ind w:firstLine="709"/>
        <w:jc w:val="both"/>
      </w:pPr>
      <w:r w:rsidRPr="00582AE5">
        <w:t>«9. Получатели бюджетных средств, муниципальные бюджетные (автономные) учреждения по расходам за счет субсидии (за счет средств областного бюджета) представляют в финансовый орган муниципального образования (в отдел по муниципальн</w:t>
      </w:r>
      <w:r>
        <w:t>о</w:t>
      </w:r>
      <w:r w:rsidRPr="00582AE5">
        <w:t>м</w:t>
      </w:r>
      <w:r>
        <w:t>у</w:t>
      </w:r>
      <w:r w:rsidRPr="00582AE5">
        <w:t xml:space="preserve"> образовани</w:t>
      </w:r>
      <w:r>
        <w:t>ю</w:t>
      </w:r>
      <w:r w:rsidRPr="00582AE5">
        <w:t xml:space="preserve"> Управления Федерального казначейства по Кировской области) платежные и иные документы, установленные финансовым органом муниципального образования для санкционирования оплаты денежных обязательств (расходов).</w:t>
      </w:r>
    </w:p>
    <w:p w:rsidR="00DA0363" w:rsidRPr="00582AE5" w:rsidRDefault="00DA0363" w:rsidP="00EE4353">
      <w:pPr>
        <w:pStyle w:val="ConsPlusNormal"/>
        <w:spacing w:line="360" w:lineRule="auto"/>
        <w:ind w:firstLine="709"/>
        <w:jc w:val="both"/>
      </w:pPr>
      <w:r w:rsidRPr="00582AE5">
        <w:t>Получатели бюджетных средств по расходам за счет субсидии (за счет средств федерального бюджета) представляют в отдел по муниципальн</w:t>
      </w:r>
      <w:r>
        <w:t>о</w:t>
      </w:r>
      <w:r w:rsidRPr="00582AE5">
        <w:t>м</w:t>
      </w:r>
      <w:r>
        <w:t>у</w:t>
      </w:r>
      <w:r w:rsidRPr="00582AE5">
        <w:t xml:space="preserve"> образовани</w:t>
      </w:r>
      <w:r>
        <w:t>ю</w:t>
      </w:r>
      <w:r w:rsidRPr="00582AE5">
        <w:t xml:space="preserve"> Управления Федерального казначейства по Кировской области </w:t>
      </w:r>
      <w:r w:rsidRPr="00582AE5">
        <w:lastRenderedPageBreak/>
        <w:t>платежные и иные документы для санкционирования оплаты денежных обязательств.</w:t>
      </w:r>
    </w:p>
    <w:p w:rsidR="00DA0363" w:rsidRPr="00582AE5" w:rsidRDefault="00DA0363" w:rsidP="00EE4353">
      <w:pPr>
        <w:pStyle w:val="ConsPlusNormal"/>
        <w:spacing w:line="360" w:lineRule="auto"/>
        <w:ind w:firstLine="709"/>
        <w:jc w:val="both"/>
      </w:pPr>
      <w:r w:rsidRPr="00582AE5">
        <w:t>Муниципальные бюджетные (автономные) учреждения по расходам за счет субсидии (за счет средств федерального бюджета) представляют в финансовые органы муниципальных образований платежные и иные документы, установленные финансовыми органами муниципальных образований для санкционирования оплаты денежных расходов.</w:t>
      </w:r>
    </w:p>
    <w:p w:rsidR="00DA0363" w:rsidRPr="00582AE5" w:rsidRDefault="00DA0363" w:rsidP="00A15A62">
      <w:pPr>
        <w:pStyle w:val="ConsPlusNormal"/>
        <w:spacing w:line="360" w:lineRule="auto"/>
        <w:ind w:firstLine="709"/>
        <w:jc w:val="both"/>
      </w:pPr>
      <w:bookmarkStart w:id="1" w:name="Par15"/>
      <w:bookmarkEnd w:id="1"/>
      <w:r w:rsidRPr="00582AE5">
        <w:t>10. Органы местного самоуправления муниципальных районов (городских округов) представляют в соответствующие органы исполнительной власти Кировской области, с которыми заключены соглашения:</w:t>
      </w:r>
    </w:p>
    <w:p w:rsidR="00DA0363" w:rsidRPr="00582AE5" w:rsidRDefault="00DA0363" w:rsidP="00A15A62">
      <w:pPr>
        <w:pStyle w:val="ConsPlusNormal"/>
        <w:spacing w:line="360" w:lineRule="auto"/>
        <w:ind w:firstLine="709"/>
        <w:jc w:val="both"/>
      </w:pPr>
      <w:r w:rsidRPr="00CF24C5">
        <w:t>10.1. Ежемесячно, не позднее 20-го числа месяца, предшествующего месяцу, на который формируется заявка о потребности в субсидии, заявка о потребности в субсидии по форме, установленной соответствующим</w:t>
      </w:r>
      <w:r w:rsidR="00B326A9">
        <w:t xml:space="preserve"> органом исполнительной власти </w:t>
      </w:r>
      <w:bookmarkStart w:id="2" w:name="_GoBack"/>
      <w:bookmarkEnd w:id="2"/>
      <w:r w:rsidRPr="00CF24C5">
        <w:t>Кировской области.</w:t>
      </w:r>
    </w:p>
    <w:p w:rsidR="00DA0363" w:rsidRPr="00582AE5" w:rsidRDefault="00DA0363" w:rsidP="00A15A62">
      <w:pPr>
        <w:pStyle w:val="ConsPlusNormal"/>
        <w:spacing w:line="360" w:lineRule="auto"/>
        <w:ind w:firstLine="709"/>
        <w:jc w:val="both"/>
      </w:pPr>
      <w:r w:rsidRPr="00582AE5">
        <w:t>10.2. Ежемесячно, не позднее 8</w:t>
      </w:r>
      <w:r>
        <w:t>-го</w:t>
      </w:r>
      <w:r w:rsidRPr="00582AE5">
        <w:t xml:space="preserve"> числа месяца, следующего за отчетным периодом, отчет о расходовании субсидии на реализацию мероприятий,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по форме, установленной соответствующим органом исполнительной власти Кировской области».</w:t>
      </w:r>
    </w:p>
    <w:p w:rsidR="00DA0363" w:rsidRPr="00582AE5" w:rsidRDefault="00DA0363" w:rsidP="004003A6">
      <w:pPr>
        <w:pStyle w:val="ConsPlusNormal"/>
        <w:spacing w:line="360" w:lineRule="auto"/>
        <w:ind w:firstLine="709"/>
        <w:jc w:val="both"/>
      </w:pPr>
      <w:r w:rsidRPr="00582AE5">
        <w:t xml:space="preserve">6. В пунктах 11 – 13  слова «министерство социального развития Кировской области» заменить словами «соответствующие органы исполнительной власти Кировской области, заключившие соглашения,» в соответствующем падеже.  </w:t>
      </w:r>
    </w:p>
    <w:p w:rsidR="00DA0363" w:rsidRPr="00582AE5" w:rsidRDefault="00DA0363" w:rsidP="00A15A62">
      <w:pPr>
        <w:pStyle w:val="ConsPlusNormal"/>
        <w:spacing w:line="360" w:lineRule="auto"/>
        <w:ind w:firstLine="709"/>
        <w:jc w:val="both"/>
      </w:pPr>
      <w:r w:rsidRPr="00582AE5">
        <w:t>7. В пункте 16 слова «министерства социального развития Кировской области» заменить словами «соответствующего органа исполнительной области Кировской области, заключившего соглашение».</w:t>
      </w:r>
    </w:p>
    <w:p w:rsidR="00DA0363" w:rsidRPr="00582AE5" w:rsidRDefault="00DA0363" w:rsidP="0044125E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A0363" w:rsidRDefault="00DA0363" w:rsidP="00BE3D12">
      <w:pPr>
        <w:pStyle w:val="ConsPlusNormal"/>
        <w:spacing w:line="360" w:lineRule="auto"/>
        <w:jc w:val="center"/>
      </w:pPr>
      <w:r w:rsidRPr="00582AE5">
        <w:t>______________</w:t>
      </w:r>
      <w:r>
        <w:t xml:space="preserve"> </w:t>
      </w:r>
    </w:p>
    <w:sectPr w:rsidR="00DA0363" w:rsidSect="006853CE">
      <w:headerReference w:type="even" r:id="rId7"/>
      <w:headerReference w:type="default" r:id="rId8"/>
      <w:pgSz w:w="11905" w:h="16838"/>
      <w:pgMar w:top="1134" w:right="706" w:bottom="1275" w:left="158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8D4" w:rsidRDefault="004638D4">
      <w:r>
        <w:separator/>
      </w:r>
    </w:p>
  </w:endnote>
  <w:endnote w:type="continuationSeparator" w:id="0">
    <w:p w:rsidR="004638D4" w:rsidRDefault="0046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8D4" w:rsidRDefault="004638D4">
      <w:r>
        <w:separator/>
      </w:r>
    </w:p>
  </w:footnote>
  <w:footnote w:type="continuationSeparator" w:id="0">
    <w:p w:rsidR="004638D4" w:rsidRDefault="00463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63" w:rsidRDefault="00DA0363" w:rsidP="00712D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0363" w:rsidRDefault="00DA03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63" w:rsidRDefault="00DA0363" w:rsidP="00712D9E">
    <w:pPr>
      <w:pStyle w:val="a3"/>
      <w:framePr w:wrap="around" w:vAnchor="text" w:hAnchor="margin" w:xAlign="center" w:y="1"/>
      <w:rPr>
        <w:rStyle w:val="a5"/>
      </w:rPr>
    </w:pPr>
  </w:p>
  <w:p w:rsidR="00DA0363" w:rsidRDefault="00DA0363" w:rsidP="00712D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                                                                              </w:t>
    </w:r>
  </w:p>
  <w:p w:rsidR="00DA0363" w:rsidRDefault="00DA0363" w:rsidP="00712D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                                                                              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26A9">
      <w:rPr>
        <w:rStyle w:val="a5"/>
        <w:noProof/>
      </w:rPr>
      <w:t>2</w:t>
    </w:r>
    <w:r>
      <w:rPr>
        <w:rStyle w:val="a5"/>
      </w:rPr>
      <w:fldChar w:fldCharType="end"/>
    </w:r>
  </w:p>
  <w:p w:rsidR="00DA0363" w:rsidRDefault="00DA03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519"/>
    <w:rsid w:val="000375C6"/>
    <w:rsid w:val="00125169"/>
    <w:rsid w:val="0015000C"/>
    <w:rsid w:val="00182E38"/>
    <w:rsid w:val="001D04C1"/>
    <w:rsid w:val="001D1D1E"/>
    <w:rsid w:val="001D7DD7"/>
    <w:rsid w:val="00200E26"/>
    <w:rsid w:val="00221B7D"/>
    <w:rsid w:val="00233104"/>
    <w:rsid w:val="00292599"/>
    <w:rsid w:val="002A5652"/>
    <w:rsid w:val="002F77B5"/>
    <w:rsid w:val="003078D2"/>
    <w:rsid w:val="00336A46"/>
    <w:rsid w:val="003479E7"/>
    <w:rsid w:val="003B5856"/>
    <w:rsid w:val="004003A6"/>
    <w:rsid w:val="0044125E"/>
    <w:rsid w:val="00461E1E"/>
    <w:rsid w:val="004638D4"/>
    <w:rsid w:val="00470B1D"/>
    <w:rsid w:val="0051209B"/>
    <w:rsid w:val="00527FA6"/>
    <w:rsid w:val="00543F03"/>
    <w:rsid w:val="00571DE6"/>
    <w:rsid w:val="00575AAA"/>
    <w:rsid w:val="00576BB3"/>
    <w:rsid w:val="00582AE5"/>
    <w:rsid w:val="00626211"/>
    <w:rsid w:val="00654BDD"/>
    <w:rsid w:val="00675258"/>
    <w:rsid w:val="00682D0A"/>
    <w:rsid w:val="00683ED7"/>
    <w:rsid w:val="006853CE"/>
    <w:rsid w:val="006B6C96"/>
    <w:rsid w:val="006C7303"/>
    <w:rsid w:val="00703D93"/>
    <w:rsid w:val="00712D9E"/>
    <w:rsid w:val="007265B1"/>
    <w:rsid w:val="00732D98"/>
    <w:rsid w:val="007B3158"/>
    <w:rsid w:val="008018EC"/>
    <w:rsid w:val="008325B2"/>
    <w:rsid w:val="00866B91"/>
    <w:rsid w:val="00885CBC"/>
    <w:rsid w:val="008A5B15"/>
    <w:rsid w:val="008B50CC"/>
    <w:rsid w:val="008C479D"/>
    <w:rsid w:val="008D2730"/>
    <w:rsid w:val="00921097"/>
    <w:rsid w:val="0093187D"/>
    <w:rsid w:val="009328AE"/>
    <w:rsid w:val="00953826"/>
    <w:rsid w:val="00957D77"/>
    <w:rsid w:val="00957FED"/>
    <w:rsid w:val="009A36FC"/>
    <w:rsid w:val="00A15A62"/>
    <w:rsid w:val="00A2656A"/>
    <w:rsid w:val="00A32EE6"/>
    <w:rsid w:val="00A52368"/>
    <w:rsid w:val="00A5486A"/>
    <w:rsid w:val="00A75E6A"/>
    <w:rsid w:val="00A84ABB"/>
    <w:rsid w:val="00A90E2B"/>
    <w:rsid w:val="00AA57C4"/>
    <w:rsid w:val="00B231B6"/>
    <w:rsid w:val="00B258A9"/>
    <w:rsid w:val="00B326A9"/>
    <w:rsid w:val="00B467BC"/>
    <w:rsid w:val="00B531B4"/>
    <w:rsid w:val="00BB045D"/>
    <w:rsid w:val="00BE3D12"/>
    <w:rsid w:val="00C1287C"/>
    <w:rsid w:val="00C17D3A"/>
    <w:rsid w:val="00C75CE1"/>
    <w:rsid w:val="00C94FA1"/>
    <w:rsid w:val="00CD0200"/>
    <w:rsid w:val="00CF24C5"/>
    <w:rsid w:val="00D013FB"/>
    <w:rsid w:val="00D20BFD"/>
    <w:rsid w:val="00D47315"/>
    <w:rsid w:val="00DA0363"/>
    <w:rsid w:val="00DA3C8F"/>
    <w:rsid w:val="00DD0D03"/>
    <w:rsid w:val="00DF2A02"/>
    <w:rsid w:val="00E132E1"/>
    <w:rsid w:val="00E32764"/>
    <w:rsid w:val="00E47102"/>
    <w:rsid w:val="00E5520A"/>
    <w:rsid w:val="00E91519"/>
    <w:rsid w:val="00EA5119"/>
    <w:rsid w:val="00EA6BB8"/>
    <w:rsid w:val="00EB51C4"/>
    <w:rsid w:val="00EB77D5"/>
    <w:rsid w:val="00EE01BB"/>
    <w:rsid w:val="00EE1E52"/>
    <w:rsid w:val="00EE4305"/>
    <w:rsid w:val="00EE4353"/>
    <w:rsid w:val="00F0663B"/>
    <w:rsid w:val="00F13620"/>
    <w:rsid w:val="00F474CA"/>
    <w:rsid w:val="00F618CD"/>
    <w:rsid w:val="00FB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AB8BDD-7515-4F3C-AC05-3DFF5DED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5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9151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6853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1287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6853CE"/>
    <w:rPr>
      <w:rFonts w:cs="Times New Roman"/>
    </w:rPr>
  </w:style>
  <w:style w:type="paragraph" w:styleId="a6">
    <w:name w:val="footer"/>
    <w:basedOn w:val="a"/>
    <w:link w:val="a7"/>
    <w:uiPriority w:val="99"/>
    <w:rsid w:val="002F77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F0663B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E43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E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DA6175671619C4D0BD92ADCF041D564754AC2D835FE4ADB63E494BC02E8E81508631144A09F574dDhF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1015</Words>
  <Characters>5787</Characters>
  <Application>Microsoft Office Word</Application>
  <DocSecurity>0</DocSecurity>
  <Lines>48</Lines>
  <Paragraphs>13</Paragraphs>
  <ScaleCrop>false</ScaleCrop>
  <Company>Microsoft</Company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fov</dc:creator>
  <cp:keywords/>
  <dc:description/>
  <cp:lastModifiedBy>Елена И. Кормщикова</cp:lastModifiedBy>
  <cp:revision>6</cp:revision>
  <cp:lastPrinted>2016-08-17T08:55:00Z</cp:lastPrinted>
  <dcterms:created xsi:type="dcterms:W3CDTF">2016-08-17T08:19:00Z</dcterms:created>
  <dcterms:modified xsi:type="dcterms:W3CDTF">2016-08-24T12:08:00Z</dcterms:modified>
</cp:coreProperties>
</file>